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2C4D4" w14:textId="31D3DB50" w:rsidR="004E2B1B" w:rsidRDefault="00340640" w:rsidP="00340640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LIST OF REQUIRED MATERIALS TO BRING TO </w:t>
      </w:r>
      <w:r w:rsidR="005377ED">
        <w:rPr>
          <w:b/>
          <w:sz w:val="24"/>
          <w:szCs w:val="24"/>
          <w:u w:val="single"/>
        </w:rPr>
        <w:t xml:space="preserve">THE </w:t>
      </w:r>
      <w:r w:rsidR="00643A7C">
        <w:rPr>
          <w:b/>
          <w:sz w:val="24"/>
          <w:szCs w:val="24"/>
          <w:u w:val="single"/>
        </w:rPr>
        <w:t xml:space="preserve">2025 </w:t>
      </w:r>
      <w:r>
        <w:rPr>
          <w:b/>
          <w:sz w:val="24"/>
          <w:szCs w:val="24"/>
          <w:u w:val="single"/>
        </w:rPr>
        <w:t>LM WORKSHOP</w:t>
      </w:r>
    </w:p>
    <w:p w14:paraId="27916514" w14:textId="77777777" w:rsidR="0028652B" w:rsidRDefault="0028652B" w:rsidP="00340640">
      <w:pPr>
        <w:pStyle w:val="NoSpacing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5C659A0F" w14:textId="77777777" w:rsidR="00340640" w:rsidRDefault="00340640" w:rsidP="00340640">
      <w:pPr>
        <w:pStyle w:val="NoSpacing"/>
        <w:rPr>
          <w:b/>
          <w:sz w:val="24"/>
          <w:szCs w:val="24"/>
          <w:u w:val="single"/>
        </w:rPr>
      </w:pPr>
    </w:p>
    <w:p w14:paraId="40D40F43" w14:textId="77777777" w:rsidR="00340640" w:rsidRDefault="00340640" w:rsidP="0034064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FINANCIAL SECRETARY’S CASHBOOK – HARD COPIES</w:t>
      </w:r>
    </w:p>
    <w:p w14:paraId="225A4C2B" w14:textId="77777777" w:rsidR="00340640" w:rsidRDefault="00340640" w:rsidP="00340640">
      <w:pPr>
        <w:pStyle w:val="NoSpacing"/>
        <w:rPr>
          <w:b/>
          <w:sz w:val="24"/>
          <w:szCs w:val="24"/>
        </w:rPr>
      </w:pPr>
    </w:p>
    <w:p w14:paraId="7D28C464" w14:textId="77777777" w:rsidR="00340640" w:rsidRDefault="00340640" w:rsidP="0034064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TREASURER’S CASHBOOK</w:t>
      </w:r>
    </w:p>
    <w:p w14:paraId="20032811" w14:textId="77777777" w:rsidR="00340640" w:rsidRDefault="00340640" w:rsidP="00340640">
      <w:pPr>
        <w:pStyle w:val="NoSpacing"/>
        <w:rPr>
          <w:b/>
          <w:sz w:val="24"/>
          <w:szCs w:val="24"/>
        </w:rPr>
      </w:pPr>
    </w:p>
    <w:p w14:paraId="3424D1D8" w14:textId="26CEE70B" w:rsidR="00340640" w:rsidRDefault="00340640" w:rsidP="0034064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ALL BANK STATEMENTS FOR THE YEAR </w:t>
      </w:r>
      <w:r w:rsidR="00643A7C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– </w:t>
      </w:r>
      <w:r w:rsidR="0096709A"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>ALL ACCOUNTS</w:t>
      </w:r>
    </w:p>
    <w:p w14:paraId="039311C1" w14:textId="77777777" w:rsidR="00340640" w:rsidRDefault="00340640" w:rsidP="00340640">
      <w:pPr>
        <w:pStyle w:val="NoSpacing"/>
        <w:rPr>
          <w:b/>
          <w:sz w:val="24"/>
          <w:szCs w:val="24"/>
        </w:rPr>
      </w:pPr>
    </w:p>
    <w:p w14:paraId="3C1CDB20" w14:textId="77777777" w:rsidR="00340640" w:rsidRDefault="00340640" w:rsidP="0034064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ALL INTEREST STATEMENTS FOR CHECKING, CD’S, MONEY MARKETS (IF APPLICABLE)</w:t>
      </w:r>
    </w:p>
    <w:p w14:paraId="3A0F3570" w14:textId="77777777" w:rsidR="00340640" w:rsidRDefault="00340640" w:rsidP="00340640">
      <w:pPr>
        <w:pStyle w:val="NoSpacing"/>
        <w:rPr>
          <w:b/>
          <w:sz w:val="24"/>
          <w:szCs w:val="24"/>
        </w:rPr>
      </w:pPr>
    </w:p>
    <w:p w14:paraId="7481E938" w14:textId="77777777" w:rsidR="00340640" w:rsidRDefault="00340640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IF LOCAL</w:t>
      </w:r>
      <w:r w:rsidR="003D14BF">
        <w:rPr>
          <w:b/>
          <w:sz w:val="24"/>
          <w:szCs w:val="24"/>
        </w:rPr>
        <w:t xml:space="preserve"> UNION MAINTAINS SEPARATE BANK ACCOUNTS FROM THEIR REGULAR CHECKING ACCOUNT, THESE MUST ALSO BE AVAILABLE</w:t>
      </w:r>
    </w:p>
    <w:p w14:paraId="36DCF9E3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</w:p>
    <w:p w14:paraId="566B4CB6" w14:textId="278E8DD2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W-2’S AND W-3</w:t>
      </w:r>
      <w:r w:rsidR="0096709A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 xml:space="preserve"> FOR THE YEAR </w:t>
      </w:r>
      <w:r w:rsidR="00643A7C">
        <w:rPr>
          <w:b/>
          <w:sz w:val="24"/>
          <w:szCs w:val="24"/>
        </w:rPr>
        <w:t>2024</w:t>
      </w:r>
    </w:p>
    <w:p w14:paraId="6D6AB463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</w:p>
    <w:p w14:paraId="319724BD" w14:textId="5DC79784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 xml:space="preserve">FORMS 431 (INDIVIDUAL EARNINGS RECORDS, YELLOW SHEETS) FOR THE YEAR </w:t>
      </w:r>
      <w:r w:rsidR="00643A7C">
        <w:rPr>
          <w:b/>
          <w:sz w:val="24"/>
          <w:szCs w:val="24"/>
        </w:rPr>
        <w:t>2024</w:t>
      </w:r>
    </w:p>
    <w:p w14:paraId="0E693A5C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</w:p>
    <w:p w14:paraId="75F08AC6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>TAX RECORDS (IRS FORM 941/944, STATE TAX, STATE UNEMPLOYMENT TAX)</w:t>
      </w:r>
    </w:p>
    <w:p w14:paraId="2808C657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</w:p>
    <w:p w14:paraId="73ADCD8C" w14:textId="737E1C05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 xml:space="preserve">FORM AR251 (ANNUAL REPORT) FOR THE YEAR </w:t>
      </w:r>
      <w:r w:rsidR="00643A7C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– HARD COPY</w:t>
      </w:r>
    </w:p>
    <w:p w14:paraId="6DB35ACF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***MUST BE COMPLETED AND BALANCED PRIOR TO LM REVIEW SESSION***</w:t>
      </w:r>
    </w:p>
    <w:p w14:paraId="14AFA738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</w:p>
    <w:p w14:paraId="31AED81A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ITEM 24 ON THE LM-3, “ALL OFFICERS AND DISBURSEMENTS TO OFFICERS”</w:t>
      </w:r>
    </w:p>
    <w:p w14:paraId="1BA51F3C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***MUST BE COMPLETED PRIOR TO THE LM REVIEW SESSION***</w:t>
      </w:r>
    </w:p>
    <w:p w14:paraId="28AC06B5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</w:p>
    <w:p w14:paraId="6A8A1349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COPY OF PREVIOUS YEAR’S LM FORM</w:t>
      </w:r>
    </w:p>
    <w:p w14:paraId="4E12C6F0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</w:p>
    <w:p w14:paraId="4166C2D9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THE PIN NUMBER ISSUED BY THE DEPARTMENT OF LABOR FOR FILING ELECTRONICALLY – IF OBTAINED BY LOCAL PRIOR TO REVIEW</w:t>
      </w:r>
    </w:p>
    <w:p w14:paraId="1E4DDA9F" w14:textId="77777777" w:rsidR="003D14BF" w:rsidRDefault="003D14BF" w:rsidP="003D14BF">
      <w:pPr>
        <w:pStyle w:val="NoSpacing"/>
        <w:ind w:left="720" w:hanging="720"/>
        <w:rPr>
          <w:b/>
          <w:sz w:val="24"/>
          <w:szCs w:val="24"/>
        </w:rPr>
      </w:pPr>
    </w:p>
    <w:p w14:paraId="2BC8CCCC" w14:textId="77777777" w:rsidR="003D14BF" w:rsidRPr="00340640" w:rsidRDefault="003D14BF" w:rsidP="003D14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USER ID’S AND PASSWORDS FOR PRESIDENT AND TREASURER FOR ATTACHING ELECTRONIC SIGNATURES TO LM FORM – IF OBTAINED PRIOR TO REVIEW</w:t>
      </w:r>
    </w:p>
    <w:sectPr w:rsidR="003D14BF" w:rsidRPr="0034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40"/>
    <w:rsid w:val="000633E7"/>
    <w:rsid w:val="0006342A"/>
    <w:rsid w:val="0028652B"/>
    <w:rsid w:val="00340640"/>
    <w:rsid w:val="003C7D5C"/>
    <w:rsid w:val="003D14BF"/>
    <w:rsid w:val="004E2B1B"/>
    <w:rsid w:val="005377ED"/>
    <w:rsid w:val="00643A7C"/>
    <w:rsid w:val="0085777A"/>
    <w:rsid w:val="0096709A"/>
    <w:rsid w:val="00BD7D7E"/>
    <w:rsid w:val="00C13831"/>
    <w:rsid w:val="00D27D60"/>
    <w:rsid w:val="00D84003"/>
    <w:rsid w:val="00E4704D"/>
    <w:rsid w:val="00F8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592C"/>
  <w15:docId w15:val="{904FD147-1CE4-4995-8FA1-6E936B91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Granakis, Denise</dc:creator>
  <cp:lastModifiedBy>Granakis, Denise</cp:lastModifiedBy>
  <cp:revision>4</cp:revision>
  <cp:lastPrinted>2024-12-09T16:56:00Z</cp:lastPrinted>
  <dcterms:created xsi:type="dcterms:W3CDTF">2024-11-22T16:05:00Z</dcterms:created>
  <dcterms:modified xsi:type="dcterms:W3CDTF">2024-12-09T16:56:00Z</dcterms:modified>
</cp:coreProperties>
</file>